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FDD1F" w14:textId="77777777" w:rsidR="008675CA" w:rsidRDefault="00E54C97" w:rsidP="008675CA">
      <w:pPr>
        <w:pStyle w:val="Heading2"/>
        <w:jc w:val="center"/>
        <w:rPr>
          <w:rFonts w:asciiTheme="minorHAnsi" w:hAnsiTheme="minorHAnsi" w:cstheme="minorHAnsi"/>
          <w:i w:val="0"/>
          <w:iCs/>
          <w:sz w:val="22"/>
          <w:szCs w:val="22"/>
          <w:lang w:val="fr-FR"/>
        </w:rPr>
      </w:pPr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MODEL</w:t>
      </w:r>
      <w:r w:rsidR="00463C25"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 xml:space="preserve">I </w:t>
      </w:r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P</w:t>
      </w:r>
      <w:r w:rsidR="00044810"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Ë</w:t>
      </w:r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R DOKUMENTIN KONSULTATIV</w:t>
      </w:r>
    </w:p>
    <w:p w14:paraId="6372D3DD" w14:textId="4AEA3296" w:rsidR="008675CA" w:rsidRPr="00200893" w:rsidRDefault="00E54C97" w:rsidP="001E4573">
      <w:pPr>
        <w:pStyle w:val="BodyText"/>
        <w:jc w:val="center"/>
        <w:rPr>
          <w:rFonts w:asciiTheme="minorHAnsi" w:hAnsiTheme="minorHAnsi" w:cstheme="minorHAnsi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Cs w:val="22"/>
          <w:lang w:val="fr-FR"/>
        </w:rPr>
        <w:t>P</w:t>
      </w:r>
      <w:r w:rsidR="00044810">
        <w:rPr>
          <w:rFonts w:asciiTheme="minorHAnsi" w:hAnsiTheme="minorHAnsi" w:cstheme="minorHAnsi"/>
          <w:szCs w:val="22"/>
          <w:lang w:val="fr-FR"/>
        </w:rPr>
        <w:t>ë</w:t>
      </w:r>
      <w:r>
        <w:rPr>
          <w:rFonts w:asciiTheme="minorHAnsi" w:hAnsiTheme="minorHAnsi" w:cstheme="minorHAnsi"/>
          <w:szCs w:val="22"/>
          <w:lang w:val="fr-FR"/>
        </w:rPr>
        <w:t>r</w:t>
      </w:r>
      <w:proofErr w:type="spellEnd"/>
      <w:r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C20B3F">
        <w:rPr>
          <w:rFonts w:asciiTheme="minorHAnsi" w:hAnsiTheme="minorHAnsi" w:cstheme="minorHAnsi"/>
          <w:szCs w:val="22"/>
          <w:lang w:val="fr-FR"/>
        </w:rPr>
        <w:t>Projektvendimin</w:t>
      </w:r>
      <w:proofErr w:type="spellEnd"/>
      <w:r w:rsidR="005D2540" w:rsidRPr="005D2540">
        <w:rPr>
          <w:rFonts w:asciiTheme="minorHAnsi" w:hAnsiTheme="minorHAnsi" w:cstheme="minorHAnsi"/>
          <w:szCs w:val="22"/>
          <w:lang w:val="fr-FR"/>
        </w:rPr>
        <w:t xml:space="preserve"> </w:t>
      </w:r>
      <w:r w:rsidR="005D2540">
        <w:rPr>
          <w:rFonts w:asciiTheme="minorHAnsi" w:hAnsiTheme="minorHAnsi" w:cstheme="minorHAnsi"/>
          <w:szCs w:val="22"/>
          <w:lang w:val="fr-FR"/>
        </w:rPr>
        <w:t>«</w:t>
      </w:r>
      <w:proofErr w:type="spellStart"/>
      <w:r w:rsidR="00C20B3F" w:rsidRPr="00C20B3F">
        <w:rPr>
          <w:rFonts w:asciiTheme="minorHAnsi" w:hAnsiTheme="minorHAnsi" w:cstheme="minorHAnsi"/>
          <w:b/>
          <w:szCs w:val="22"/>
          <w:lang w:val="fr-FR"/>
        </w:rPr>
        <w:t>Për</w:t>
      </w:r>
      <w:proofErr w:type="spellEnd"/>
      <w:r w:rsidR="00C20B3F" w:rsidRPr="00C20B3F">
        <w:rPr>
          <w:rFonts w:asciiTheme="minorHAnsi" w:hAnsiTheme="minorHAnsi" w:cstheme="minorHAnsi"/>
          <w:b/>
          <w:szCs w:val="22"/>
          <w:lang w:val="fr-FR"/>
        </w:rPr>
        <w:t xml:space="preserve"> </w:t>
      </w:r>
      <w:proofErr w:type="spellStart"/>
      <w:r w:rsidR="00C20B3F" w:rsidRPr="00C20B3F">
        <w:rPr>
          <w:rFonts w:asciiTheme="minorHAnsi" w:hAnsiTheme="minorHAnsi" w:cstheme="minorHAnsi"/>
          <w:b/>
          <w:szCs w:val="22"/>
          <w:lang w:val="fr-FR"/>
        </w:rPr>
        <w:t>miratimin</w:t>
      </w:r>
      <w:proofErr w:type="spellEnd"/>
      <w:r w:rsidR="00C20B3F" w:rsidRPr="00C20B3F">
        <w:rPr>
          <w:rFonts w:asciiTheme="minorHAnsi" w:hAnsiTheme="minorHAnsi" w:cstheme="minorHAnsi"/>
          <w:b/>
          <w:szCs w:val="22"/>
          <w:lang w:val="fr-FR"/>
        </w:rPr>
        <w:t xml:space="preserve"> e </w:t>
      </w:r>
      <w:proofErr w:type="spellStart"/>
      <w:r w:rsidR="00C20B3F" w:rsidRPr="00C20B3F">
        <w:rPr>
          <w:rFonts w:asciiTheme="minorHAnsi" w:hAnsiTheme="minorHAnsi" w:cstheme="minorHAnsi"/>
          <w:b/>
          <w:szCs w:val="22"/>
          <w:lang w:val="fr-FR"/>
        </w:rPr>
        <w:t>Strategjisë</w:t>
      </w:r>
      <w:proofErr w:type="spellEnd"/>
      <w:r w:rsidR="00C20B3F" w:rsidRPr="00C20B3F">
        <w:rPr>
          <w:rFonts w:asciiTheme="minorHAnsi" w:hAnsiTheme="minorHAnsi" w:cstheme="minorHAnsi"/>
          <w:b/>
          <w:szCs w:val="22"/>
          <w:lang w:val="fr-FR"/>
        </w:rPr>
        <w:t xml:space="preserve"> </w:t>
      </w:r>
      <w:proofErr w:type="spellStart"/>
      <w:r w:rsidR="00C20B3F" w:rsidRPr="00C20B3F">
        <w:rPr>
          <w:rFonts w:asciiTheme="minorHAnsi" w:hAnsiTheme="minorHAnsi" w:cstheme="minorHAnsi"/>
          <w:b/>
          <w:szCs w:val="22"/>
          <w:lang w:val="fr-FR"/>
        </w:rPr>
        <w:t>Afatmesme</w:t>
      </w:r>
      <w:proofErr w:type="spellEnd"/>
      <w:r w:rsidR="00C20B3F" w:rsidRPr="00C20B3F">
        <w:rPr>
          <w:rFonts w:asciiTheme="minorHAnsi" w:hAnsiTheme="minorHAnsi" w:cstheme="minorHAnsi"/>
          <w:b/>
          <w:szCs w:val="22"/>
          <w:lang w:val="fr-FR"/>
        </w:rPr>
        <w:t xml:space="preserve"> </w:t>
      </w:r>
      <w:proofErr w:type="spellStart"/>
      <w:r w:rsidR="00C20B3F" w:rsidRPr="00C20B3F">
        <w:rPr>
          <w:rFonts w:asciiTheme="minorHAnsi" w:hAnsiTheme="minorHAnsi" w:cstheme="minorHAnsi"/>
          <w:b/>
          <w:szCs w:val="22"/>
          <w:lang w:val="fr-FR"/>
        </w:rPr>
        <w:t>të</w:t>
      </w:r>
      <w:proofErr w:type="spellEnd"/>
      <w:r w:rsidR="00C20B3F" w:rsidRPr="00C20B3F">
        <w:rPr>
          <w:rFonts w:asciiTheme="minorHAnsi" w:hAnsiTheme="minorHAnsi" w:cstheme="minorHAnsi"/>
          <w:b/>
          <w:szCs w:val="22"/>
          <w:lang w:val="fr-FR"/>
        </w:rPr>
        <w:t xml:space="preserve"> </w:t>
      </w:r>
      <w:proofErr w:type="spellStart"/>
      <w:r w:rsidR="00C20B3F" w:rsidRPr="00C20B3F">
        <w:rPr>
          <w:rFonts w:asciiTheme="minorHAnsi" w:hAnsiTheme="minorHAnsi" w:cstheme="minorHAnsi"/>
          <w:b/>
          <w:szCs w:val="22"/>
          <w:lang w:val="fr-FR"/>
        </w:rPr>
        <w:t>Menaxhimit</w:t>
      </w:r>
      <w:proofErr w:type="spellEnd"/>
      <w:r w:rsidR="00C20B3F" w:rsidRPr="00C20B3F">
        <w:rPr>
          <w:rFonts w:asciiTheme="minorHAnsi" w:hAnsiTheme="minorHAnsi" w:cstheme="minorHAnsi"/>
          <w:b/>
          <w:szCs w:val="22"/>
          <w:lang w:val="fr-FR"/>
        </w:rPr>
        <w:t xml:space="preserve"> </w:t>
      </w:r>
      <w:proofErr w:type="spellStart"/>
      <w:r w:rsidR="00C20B3F" w:rsidRPr="00C20B3F">
        <w:rPr>
          <w:rFonts w:asciiTheme="minorHAnsi" w:hAnsiTheme="minorHAnsi" w:cstheme="minorHAnsi"/>
          <w:b/>
          <w:szCs w:val="22"/>
          <w:lang w:val="fr-FR"/>
        </w:rPr>
        <w:t>të</w:t>
      </w:r>
      <w:proofErr w:type="spellEnd"/>
      <w:r w:rsidR="00C20B3F" w:rsidRPr="00C20B3F">
        <w:rPr>
          <w:rFonts w:asciiTheme="minorHAnsi" w:hAnsiTheme="minorHAnsi" w:cstheme="minorHAnsi"/>
          <w:b/>
          <w:szCs w:val="22"/>
          <w:lang w:val="fr-FR"/>
        </w:rPr>
        <w:t xml:space="preserve"> </w:t>
      </w:r>
      <w:proofErr w:type="spellStart"/>
      <w:r w:rsidR="00C20B3F" w:rsidRPr="00C20B3F">
        <w:rPr>
          <w:rFonts w:asciiTheme="minorHAnsi" w:hAnsiTheme="minorHAnsi" w:cstheme="minorHAnsi"/>
          <w:b/>
          <w:szCs w:val="22"/>
          <w:lang w:val="fr-FR"/>
        </w:rPr>
        <w:t>Borxhit</w:t>
      </w:r>
      <w:proofErr w:type="spellEnd"/>
      <w:r w:rsidR="00C20B3F" w:rsidRPr="00C20B3F">
        <w:rPr>
          <w:rFonts w:asciiTheme="minorHAnsi" w:hAnsiTheme="minorHAnsi" w:cstheme="minorHAnsi"/>
          <w:b/>
          <w:szCs w:val="22"/>
          <w:lang w:val="fr-FR"/>
        </w:rPr>
        <w:t xml:space="preserve"> 2022-2026</w:t>
      </w:r>
      <w:r w:rsidR="005D2540">
        <w:rPr>
          <w:rFonts w:asciiTheme="minorHAnsi" w:hAnsiTheme="minorHAnsi" w:cstheme="minorHAnsi"/>
          <w:szCs w:val="22"/>
          <w:lang w:val="fr-FR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3BF55563" w14:textId="77777777" w:rsidTr="009F3A30">
        <w:tc>
          <w:tcPr>
            <w:tcW w:w="9212" w:type="dxa"/>
          </w:tcPr>
          <w:p w14:paraId="4736AAD0" w14:textId="77777777" w:rsidR="008675CA" w:rsidRPr="00200893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200893">
              <w:rPr>
                <w:rFonts w:asciiTheme="minorHAnsi" w:hAnsiTheme="minorHAnsi" w:cstheme="minorHAnsi"/>
                <w:i/>
                <w:szCs w:val="22"/>
              </w:rPr>
              <w:t>(</w:t>
            </w:r>
            <w:proofErr w:type="spellStart"/>
            <w:r w:rsidR="00E54C97">
              <w:rPr>
                <w:rFonts w:asciiTheme="minorHAnsi" w:hAnsiTheme="minorHAnsi" w:cstheme="minorHAnsi"/>
                <w:i/>
                <w:szCs w:val="22"/>
              </w:rPr>
              <w:t>Përcaktoni</w:t>
            </w:r>
            <w:proofErr w:type="spellEnd"/>
            <w:r w:rsidR="00E54C97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shkruani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>
              <w:rPr>
                <w:rFonts w:asciiTheme="minorHAnsi" w:hAnsiTheme="minorHAnsi" w:cstheme="minorHAnsi"/>
                <w:i/>
                <w:szCs w:val="22"/>
              </w:rPr>
              <w:t>komentet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kujt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po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kërkoni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(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veçanërisht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), p.sh. </w:t>
            </w:r>
            <w:proofErr w:type="spellStart"/>
            <w:r w:rsidR="00E54C97">
              <w:rPr>
                <w:rFonts w:asciiTheme="minorHAnsi" w:hAnsiTheme="minorHAnsi" w:cstheme="minorHAnsi"/>
                <w:i/>
                <w:szCs w:val="22"/>
              </w:rPr>
              <w:t>komente</w:t>
            </w:r>
            <w:proofErr w:type="spellEnd"/>
            <w:r w:rsid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(</w:t>
            </w:r>
            <w:proofErr w:type="spellStart"/>
            <w:r w:rsidR="00E54C97"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përgjithshme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)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E54C97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komuniteti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ekspert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fushën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përkatëse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E54C97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organet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përfaqësuese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komunitetit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biznesit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E54C97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organizatat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joqeveritare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individët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përvojë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fushën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përkatëse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etj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.)</w:t>
            </w:r>
          </w:p>
          <w:p w14:paraId="5313C30A" w14:textId="77777777" w:rsidR="00A64A4B" w:rsidRDefault="00A64A4B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EFAA3F2" w14:textId="688715F8" w:rsidR="001E4573" w:rsidRPr="002F093E" w:rsidRDefault="00C20B3F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93E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2F0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283">
              <w:rPr>
                <w:rFonts w:ascii="Times New Roman" w:hAnsi="Times New Roman"/>
                <w:sz w:val="24"/>
                <w:szCs w:val="24"/>
              </w:rPr>
              <w:t>draft</w:t>
            </w:r>
            <w:r w:rsidR="00D1086E" w:rsidRPr="00FA6283">
              <w:rPr>
                <w:rFonts w:ascii="Times New Roman" w:hAnsi="Times New Roman"/>
                <w:sz w:val="24"/>
                <w:szCs w:val="24"/>
              </w:rPr>
              <w:t>vendimin</w:t>
            </w:r>
            <w:proofErr w:type="spellEnd"/>
            <w:r w:rsidR="00A64A4B" w:rsidRPr="002F093E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2F093E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2F0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93E">
              <w:rPr>
                <w:rFonts w:ascii="Times New Roman" w:hAnsi="Times New Roman"/>
                <w:sz w:val="24"/>
                <w:szCs w:val="24"/>
              </w:rPr>
              <w:t>miratimin</w:t>
            </w:r>
            <w:proofErr w:type="spellEnd"/>
            <w:r w:rsidRPr="002F093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F093E">
              <w:rPr>
                <w:rFonts w:ascii="Times New Roman" w:hAnsi="Times New Roman"/>
                <w:sz w:val="24"/>
                <w:szCs w:val="24"/>
              </w:rPr>
              <w:t>Strategjisë</w:t>
            </w:r>
            <w:proofErr w:type="spellEnd"/>
            <w:r w:rsidRPr="002F0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93E">
              <w:rPr>
                <w:rFonts w:ascii="Times New Roman" w:hAnsi="Times New Roman"/>
                <w:sz w:val="24"/>
                <w:szCs w:val="24"/>
              </w:rPr>
              <w:t>Afatmesme</w:t>
            </w:r>
            <w:proofErr w:type="spellEnd"/>
            <w:r w:rsidRPr="002F0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93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F0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93E">
              <w:rPr>
                <w:rFonts w:ascii="Times New Roman" w:hAnsi="Times New Roman"/>
                <w:sz w:val="24"/>
                <w:szCs w:val="24"/>
              </w:rPr>
              <w:t>Menaxhimit</w:t>
            </w:r>
            <w:proofErr w:type="spellEnd"/>
            <w:r w:rsidRPr="002F0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93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F0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93E">
              <w:rPr>
                <w:rFonts w:ascii="Times New Roman" w:hAnsi="Times New Roman"/>
                <w:sz w:val="24"/>
                <w:szCs w:val="24"/>
              </w:rPr>
              <w:t>Borxhit</w:t>
            </w:r>
            <w:proofErr w:type="spellEnd"/>
            <w:r w:rsidRPr="002F093E">
              <w:rPr>
                <w:rFonts w:ascii="Times New Roman" w:hAnsi="Times New Roman"/>
                <w:sz w:val="24"/>
                <w:szCs w:val="24"/>
              </w:rPr>
              <w:t xml:space="preserve"> 2022-2026</w:t>
            </w:r>
            <w:r w:rsidR="00A64A4B" w:rsidRPr="002F093E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="00A64A4B" w:rsidRPr="002F093E">
              <w:rPr>
                <w:rFonts w:ascii="Times New Roman" w:hAnsi="Times New Roman"/>
                <w:sz w:val="24"/>
                <w:szCs w:val="24"/>
              </w:rPr>
              <w:t>priten</w:t>
            </w:r>
            <w:proofErr w:type="spellEnd"/>
            <w:r w:rsidR="00A64A4B" w:rsidRPr="002F0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4A4B" w:rsidRPr="002F093E">
              <w:rPr>
                <w:rFonts w:ascii="Times New Roman" w:hAnsi="Times New Roman"/>
                <w:sz w:val="24"/>
                <w:szCs w:val="24"/>
              </w:rPr>
              <w:t>komente</w:t>
            </w:r>
            <w:proofErr w:type="spellEnd"/>
            <w:r w:rsidR="00A64A4B" w:rsidRPr="002F0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2F093E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="007879CA" w:rsidRPr="002F0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2F093E">
              <w:rPr>
                <w:rFonts w:ascii="Times New Roman" w:hAnsi="Times New Roman"/>
                <w:sz w:val="24"/>
                <w:szCs w:val="24"/>
              </w:rPr>
              <w:t>komunit</w:t>
            </w:r>
            <w:r w:rsidR="00D1086E" w:rsidRPr="002F093E">
              <w:rPr>
                <w:rFonts w:ascii="Times New Roman" w:hAnsi="Times New Roman"/>
                <w:sz w:val="24"/>
                <w:szCs w:val="24"/>
              </w:rPr>
              <w:t>eti</w:t>
            </w:r>
            <w:proofErr w:type="spellEnd"/>
            <w:r w:rsidR="00014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41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D1086E" w:rsidRPr="002F0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86E" w:rsidRPr="002F093E">
              <w:rPr>
                <w:rFonts w:ascii="Times New Roman" w:hAnsi="Times New Roman"/>
                <w:sz w:val="24"/>
                <w:szCs w:val="24"/>
              </w:rPr>
              <w:t>ekspert</w:t>
            </w:r>
            <w:r w:rsidR="000141C1">
              <w:rPr>
                <w:rFonts w:ascii="Times New Roman" w:hAnsi="Times New Roman"/>
                <w:sz w:val="24"/>
                <w:szCs w:val="24"/>
              </w:rPr>
              <w:t>ëve</w:t>
            </w:r>
            <w:proofErr w:type="spellEnd"/>
            <w:r w:rsidR="00D1086E" w:rsidRPr="002F0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86E" w:rsidRPr="002F093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D1086E" w:rsidRPr="002F0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86E" w:rsidRPr="002F093E">
              <w:rPr>
                <w:rFonts w:ascii="Times New Roman" w:hAnsi="Times New Roman"/>
                <w:sz w:val="24"/>
                <w:szCs w:val="24"/>
              </w:rPr>
              <w:t>fushës</w:t>
            </w:r>
            <w:proofErr w:type="spellEnd"/>
            <w:r w:rsidR="007879CA" w:rsidRPr="002F09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7036DC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DD98B0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2DB7AA7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Kohëzgjatja</w:t>
      </w:r>
      <w:proofErr w:type="spellEnd"/>
      <w:r>
        <w:rPr>
          <w:rFonts w:asciiTheme="minorHAnsi" w:hAnsiTheme="minorHAnsi" w:cstheme="minorHAnsi"/>
          <w:szCs w:val="22"/>
        </w:rPr>
        <w:t xml:space="preserve"> e </w:t>
      </w:r>
      <w:proofErr w:type="spellStart"/>
      <w:r>
        <w:rPr>
          <w:rFonts w:asciiTheme="minorHAnsi" w:hAnsiTheme="minorHAnsi" w:cstheme="minorHAnsi"/>
          <w:szCs w:val="22"/>
        </w:rPr>
        <w:t>konsultimeve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A95A18B" w14:textId="77777777" w:rsidTr="009F3A30">
        <w:tc>
          <w:tcPr>
            <w:tcW w:w="9212" w:type="dxa"/>
          </w:tcPr>
          <w:p w14:paraId="7A137B08" w14:textId="315FC652" w:rsidR="008675CA" w:rsidRPr="002F093E" w:rsidRDefault="002F093E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3E">
              <w:rPr>
                <w:rFonts w:ascii="Times New Roman" w:hAnsi="Times New Roman"/>
                <w:sz w:val="24"/>
                <w:szCs w:val="24"/>
              </w:rPr>
              <w:t>4</w:t>
            </w:r>
            <w:r w:rsidR="00A64A4B" w:rsidRPr="002F0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4A4B" w:rsidRPr="002F093E">
              <w:rPr>
                <w:rFonts w:ascii="Times New Roman" w:hAnsi="Times New Roman"/>
                <w:sz w:val="24"/>
                <w:szCs w:val="24"/>
              </w:rPr>
              <w:t>javë</w:t>
            </w:r>
            <w:proofErr w:type="spellEnd"/>
            <w:r w:rsidR="00E46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63E002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9630BCB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7C82A5C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r w:rsidRPr="00E54C97">
        <w:rPr>
          <w:rFonts w:asciiTheme="minorHAnsi" w:hAnsiTheme="minorHAnsi" w:cstheme="minorHAnsi"/>
          <w:szCs w:val="22"/>
        </w:rPr>
        <w:t xml:space="preserve">Si </w:t>
      </w:r>
      <w:proofErr w:type="spellStart"/>
      <w:r w:rsidRPr="00E54C97">
        <w:rPr>
          <w:rFonts w:asciiTheme="minorHAnsi" w:hAnsiTheme="minorHAnsi" w:cstheme="minorHAnsi"/>
          <w:szCs w:val="22"/>
        </w:rPr>
        <w:t>të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përgjigjeni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FF81B91" w14:textId="77777777" w:rsidTr="009F3A30">
        <w:tc>
          <w:tcPr>
            <w:tcW w:w="9212" w:type="dxa"/>
          </w:tcPr>
          <w:p w14:paraId="350DED6E" w14:textId="358F188C" w:rsidR="008675CA" w:rsidRPr="00200893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Shkrua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>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mund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C20B3F">
              <w:rPr>
                <w:rFonts w:asciiTheme="minorHAnsi" w:hAnsiTheme="minorHAnsi" w:cstheme="minorHAnsi"/>
                <w:i/>
                <w:szCs w:val="22"/>
              </w:rPr>
              <w:t>rgjigjen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palët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interesuara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publi</w:t>
            </w:r>
            <w:r>
              <w:rPr>
                <w:rFonts w:asciiTheme="minorHAnsi" w:hAnsiTheme="minorHAnsi" w:cstheme="minorHAnsi"/>
                <w:i/>
                <w:szCs w:val="22"/>
              </w:rPr>
              <w:t>ku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konsultime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, p.sh. Me email</w:t>
            </w:r>
            <w:proofErr w:type="gramStart"/>
            <w:r>
              <w:rPr>
                <w:rFonts w:asciiTheme="minorHAnsi" w:hAnsiTheme="minorHAnsi" w:cstheme="minorHAnsi"/>
                <w:i/>
                <w:szCs w:val="22"/>
              </w:rPr>
              <w:t>:,</w:t>
            </w:r>
            <w:proofErr w:type="gram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post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:, Duke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plotësuar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formularin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internet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RENJKP 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>(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siguroni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l</w:t>
            </w:r>
            <w:r>
              <w:rPr>
                <w:rFonts w:asciiTheme="minorHAnsi" w:hAnsiTheme="minorHAnsi" w:cstheme="minorHAnsi"/>
                <w:i/>
                <w:szCs w:val="22"/>
              </w:rPr>
              <w:t>inket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drejtpërdrejt</w:t>
            </w:r>
            <w:r>
              <w:rPr>
                <w:rFonts w:asciiTheme="minorHAnsi" w:hAnsiTheme="minorHAnsi" w:cstheme="minorHAnsi"/>
                <w:i/>
                <w:szCs w:val="22"/>
              </w:rPr>
              <w:t>a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>)</w:t>
            </w:r>
            <w:r w:rsidR="008675CA" w:rsidRPr="00200893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462215D0" w14:textId="77777777" w:rsidR="008675CA" w:rsidRPr="00E46781" w:rsidRDefault="00A64A4B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81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anë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postës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normale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asaj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elektronike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A5EEA" w14:textId="2648EB2E" w:rsidR="002F093E" w:rsidRPr="00200893" w:rsidRDefault="002F093E" w:rsidP="002F093E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C46342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C4BE25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Kontakti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12B24D1C" w14:textId="77777777" w:rsidTr="009F3A30">
        <w:tc>
          <w:tcPr>
            <w:tcW w:w="9212" w:type="dxa"/>
          </w:tcPr>
          <w:p w14:paraId="21A97BF5" w14:textId="77777777" w:rsidR="008675CA" w:rsidRDefault="00E54C97" w:rsidP="00E54C97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Duhet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jepen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dh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r>
              <w:rPr>
                <w:rFonts w:asciiTheme="minorHAnsi" w:hAnsiTheme="minorHAnsi" w:cstheme="minorHAnsi"/>
                <w:i/>
                <w:szCs w:val="22"/>
              </w:rPr>
              <w:t>nat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kontaktit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koordinatorit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përkat</w:t>
            </w:r>
            <w:r>
              <w:rPr>
                <w:rFonts w:asciiTheme="minorHAnsi" w:hAnsiTheme="minorHAnsi" w:cstheme="minorHAnsi"/>
                <w:i/>
                <w:szCs w:val="22"/>
              </w:rPr>
              <w:t>ës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konsultime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/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ose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ndonjë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personi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tjetër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cilit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drejtohen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pyetjet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3637B89E" w14:textId="6E79542F" w:rsidR="00A64A4B" w:rsidRPr="00E46781" w:rsidRDefault="00A64A4B" w:rsidP="00E54C9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83">
              <w:rPr>
                <w:rFonts w:ascii="Times New Roman" w:hAnsi="Times New Roman"/>
                <w:sz w:val="24"/>
                <w:szCs w:val="24"/>
              </w:rPr>
              <w:t>brikena.jazxhi@financa.gov.al</w:t>
            </w:r>
          </w:p>
        </w:tc>
      </w:tr>
    </w:tbl>
    <w:p w14:paraId="5D44D821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3524433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Datat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dhe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vendet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E54C97">
        <w:rPr>
          <w:rFonts w:asciiTheme="minorHAnsi" w:hAnsiTheme="minorHAnsi" w:cstheme="minorHAnsi"/>
          <w:szCs w:val="22"/>
        </w:rPr>
        <w:t>takimeve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publike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7239AD1E" w14:textId="77777777" w:rsidTr="009F3A30">
        <w:tc>
          <w:tcPr>
            <w:tcW w:w="9212" w:type="dxa"/>
          </w:tcPr>
          <w:p w14:paraId="4B33EEB9" w14:textId="77777777" w:rsidR="008675CA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Siguroni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informacionin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nëse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ato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janë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organizuar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225A0334" w14:textId="3D112192" w:rsidR="00E54C97" w:rsidRPr="00E46781" w:rsidRDefault="007879CA" w:rsidP="0050234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parashikua</w:t>
            </w:r>
            <w:r w:rsidR="00D1086E" w:rsidRPr="00E46781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D1086E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86E" w:rsidRPr="00E46781">
              <w:rPr>
                <w:rFonts w:ascii="Times New Roman" w:hAnsi="Times New Roman"/>
                <w:sz w:val="24"/>
                <w:szCs w:val="24"/>
              </w:rPr>
              <w:t>organizimi</w:t>
            </w:r>
            <w:proofErr w:type="spellEnd"/>
            <w:r w:rsidR="00D1086E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86E" w:rsidRPr="00E4678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D1086E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86E" w:rsidRPr="00E46781">
              <w:rPr>
                <w:rFonts w:ascii="Times New Roman" w:hAnsi="Times New Roman"/>
                <w:sz w:val="24"/>
                <w:szCs w:val="24"/>
              </w:rPr>
              <w:t>takimeve</w:t>
            </w:r>
            <w:proofErr w:type="spellEnd"/>
            <w:r w:rsidR="00D1086E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86E" w:rsidRPr="00E46781"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 w:rsidR="00D1086E" w:rsidRPr="00E467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1086E" w:rsidRPr="00E46781">
              <w:rPr>
                <w:rFonts w:ascii="Times New Roman" w:hAnsi="Times New Roman"/>
                <w:sz w:val="24"/>
                <w:szCs w:val="24"/>
              </w:rPr>
              <w:t>pasi</w:t>
            </w:r>
            <w:proofErr w:type="spellEnd"/>
            <w:r w:rsidR="00D1086E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86E" w:rsidRPr="00E46781">
              <w:rPr>
                <w:rFonts w:ascii="Times New Roman" w:hAnsi="Times New Roman"/>
                <w:sz w:val="24"/>
                <w:szCs w:val="24"/>
              </w:rPr>
              <w:t>strategjia</w:t>
            </w:r>
            <w:proofErr w:type="spellEnd"/>
            <w:r w:rsidR="00D1086E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86E" w:rsidRPr="00E46781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="00D1086E" w:rsidRPr="00E4678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D1086E" w:rsidRPr="00E46781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="00D1086E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86E" w:rsidRPr="00E46781">
              <w:rPr>
                <w:rFonts w:ascii="Times New Roman" w:hAnsi="Times New Roman"/>
                <w:sz w:val="24"/>
                <w:szCs w:val="24"/>
              </w:rPr>
              <w:t>natyre</w:t>
            </w:r>
            <w:proofErr w:type="spellEnd"/>
            <w:r w:rsidR="00D1086E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86E" w:rsidRPr="00FA6283">
              <w:rPr>
                <w:rFonts w:ascii="Times New Roman" w:hAnsi="Times New Roman"/>
                <w:sz w:val="24"/>
                <w:szCs w:val="24"/>
              </w:rPr>
              <w:t>specifike</w:t>
            </w:r>
            <w:proofErr w:type="spellEnd"/>
            <w:r w:rsidR="00D1086E" w:rsidRPr="00F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86E" w:rsidRPr="00FA628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D1086E" w:rsidRPr="00F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86E" w:rsidRPr="00FA6283">
              <w:rPr>
                <w:rFonts w:ascii="Times New Roman" w:hAnsi="Times New Roman"/>
                <w:sz w:val="24"/>
                <w:szCs w:val="24"/>
              </w:rPr>
              <w:t>teknike</w:t>
            </w:r>
            <w:proofErr w:type="spellEnd"/>
            <w:r w:rsidR="00D1086E" w:rsidRPr="00FA6283">
              <w:rPr>
                <w:rFonts w:ascii="Times New Roman" w:hAnsi="Times New Roman"/>
                <w:sz w:val="24"/>
                <w:szCs w:val="24"/>
              </w:rPr>
              <w:t>.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9B33FD3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CA4591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Sfondi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propozimit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017327A" w14:textId="77777777" w:rsidTr="009F3A30">
        <w:tc>
          <w:tcPr>
            <w:tcW w:w="9212" w:type="dxa"/>
          </w:tcPr>
          <w:p w14:paraId="27FAC696" w14:textId="77777777" w:rsidR="001E4573" w:rsidRPr="00A64A4B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Përshkruani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pse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ka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nevojë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rregulloren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e re/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ndryshuar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, d.m.th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cila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gjendja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aktuale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rregulluar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cilat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janë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sfidat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problemet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mangësitë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ekzistuese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praktikës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ashtu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edhe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="00044810" w:rsidRPr="00A64A4B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rregulloreve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ekzistuese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çfar</w:t>
            </w:r>
            <w:r w:rsidR="00044810" w:rsidRPr="00A64A4B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eshte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bërë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kaluarën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ashtu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siç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duhet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keto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64A4B">
              <w:rPr>
                <w:rFonts w:asciiTheme="minorHAnsi" w:hAnsiTheme="minorHAnsi" w:cstheme="minorHAnsi"/>
                <w:i/>
                <w:szCs w:val="22"/>
              </w:rPr>
              <w:t>politika</w:t>
            </w:r>
            <w:proofErr w:type="spellEnd"/>
            <w:r w:rsidRPr="00A64A4B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0DF7C6C3" w14:textId="5A2A984F" w:rsidR="001E4573" w:rsidRPr="00E46781" w:rsidRDefault="007879CA" w:rsidP="007879CA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Strategjia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Afatmesme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Menaxhimit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Borxhit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93E" w:rsidRPr="00E46781">
              <w:rPr>
                <w:rFonts w:ascii="Times New Roman" w:hAnsi="Times New Roman"/>
                <w:sz w:val="24"/>
                <w:szCs w:val="24"/>
              </w:rPr>
              <w:t xml:space="preserve">(SAMB)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hartohet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përditësohet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0709" w:rsidRPr="00FA6283">
              <w:rPr>
                <w:rFonts w:ascii="Times New Roman" w:hAnsi="Times New Roman"/>
                <w:sz w:val="24"/>
                <w:szCs w:val="24"/>
              </w:rPr>
              <w:t>rregullisht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miratohet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vendim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Këshillit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F093E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093E" w:rsidRPr="00E46781">
              <w:rPr>
                <w:rFonts w:ascii="Times New Roman" w:hAnsi="Times New Roman"/>
                <w:sz w:val="24"/>
                <w:szCs w:val="24"/>
              </w:rPr>
              <w:t>Ministrave</w:t>
            </w:r>
            <w:proofErr w:type="spellEnd"/>
            <w:r w:rsidR="002F093E" w:rsidRPr="00E467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093E" w:rsidRPr="00E46781">
              <w:rPr>
                <w:rFonts w:ascii="Times New Roman" w:hAnsi="Times New Roman"/>
                <w:sz w:val="24"/>
                <w:szCs w:val="24"/>
              </w:rPr>
              <w:t>Gjithashtu</w:t>
            </w:r>
            <w:proofErr w:type="spellEnd"/>
            <w:r w:rsidR="002F093E" w:rsidRPr="00E467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F093E" w:rsidRPr="00E46781">
              <w:rPr>
                <w:rFonts w:ascii="Times New Roman" w:hAnsi="Times New Roman"/>
                <w:sz w:val="24"/>
                <w:szCs w:val="24"/>
              </w:rPr>
              <w:t>s</w:t>
            </w:r>
            <w:r w:rsidRPr="00E46781">
              <w:rPr>
                <w:rFonts w:ascii="Times New Roman" w:hAnsi="Times New Roman"/>
                <w:sz w:val="24"/>
                <w:szCs w:val="24"/>
              </w:rPr>
              <w:t>trategjia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hartohet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përditësohet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linjë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Ligjin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Vjetor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Buxhetit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aktual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kuadrin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Makro-Fiskal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Qeverisë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lastRenderedPageBreak/>
              <w:t>si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politikat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monetare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Banka e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Shqipërisë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synon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6781">
              <w:rPr>
                <w:rFonts w:ascii="Times New Roman" w:hAnsi="Times New Roman"/>
                <w:sz w:val="24"/>
                <w:szCs w:val="24"/>
              </w:rPr>
              <w:t>zbatojë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1CB3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7F1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1CB3">
              <w:rPr>
                <w:rFonts w:ascii="Times New Roman" w:hAnsi="Times New Roman"/>
                <w:sz w:val="24"/>
                <w:szCs w:val="24"/>
              </w:rPr>
              <w:t>periudhën</w:t>
            </w:r>
            <w:proofErr w:type="spellEnd"/>
            <w:r w:rsidR="007F1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1CB3">
              <w:rPr>
                <w:rFonts w:ascii="Times New Roman" w:hAnsi="Times New Roman"/>
                <w:sz w:val="24"/>
                <w:szCs w:val="24"/>
              </w:rPr>
              <w:t>afatmesme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68CFEE" w14:textId="77777777" w:rsidR="007879CA" w:rsidRPr="00E46781" w:rsidRDefault="007879CA" w:rsidP="007879CA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DBBC2E" w14:textId="0FB04F4C" w:rsidR="007879CA" w:rsidRPr="00E46781" w:rsidRDefault="002F093E" w:rsidP="007879CA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Strategjia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Afatmesme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781" w:rsidRPr="00E46781">
              <w:rPr>
                <w:rFonts w:ascii="Times New Roman" w:hAnsi="Times New Roman"/>
                <w:sz w:val="24"/>
                <w:szCs w:val="24"/>
              </w:rPr>
              <w:t>e</w:t>
            </w:r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Menaxhimit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Borxhit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2022-2</w:t>
            </w:r>
            <w:r w:rsidRPr="00E46781">
              <w:rPr>
                <w:rFonts w:ascii="Times New Roman" w:hAnsi="Times New Roman"/>
                <w:sz w:val="24"/>
                <w:szCs w:val="24"/>
              </w:rPr>
              <w:t xml:space="preserve">026”, </w:t>
            </w:r>
            <w:proofErr w:type="spellStart"/>
            <w:r w:rsidR="00E46781">
              <w:rPr>
                <w:rFonts w:ascii="Times New Roman" w:hAnsi="Times New Roman"/>
                <w:sz w:val="24"/>
                <w:szCs w:val="24"/>
              </w:rPr>
              <w:t>ë</w:t>
            </w:r>
            <w:r w:rsidRPr="00E46781">
              <w:rPr>
                <w:rFonts w:ascii="Times New Roman" w:hAnsi="Times New Roman"/>
                <w:sz w:val="24"/>
                <w:szCs w:val="24"/>
              </w:rPr>
              <w:t>sht</w:t>
            </w:r>
            <w:r w:rsidR="00E46781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nj</w:t>
            </w:r>
            <w:r w:rsidR="00E46781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plan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afatmes</w:t>
            </w:r>
            <w:r w:rsidR="00E46781">
              <w:rPr>
                <w:rFonts w:ascii="Times New Roman" w:hAnsi="Times New Roman"/>
                <w:sz w:val="24"/>
                <w:szCs w:val="24"/>
              </w:rPr>
              <w:t>ë</w:t>
            </w:r>
            <w:r w:rsidRPr="00E46781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81">
              <w:rPr>
                <w:rFonts w:ascii="Times New Roman" w:hAnsi="Times New Roman"/>
                <w:sz w:val="24"/>
                <w:szCs w:val="24"/>
              </w:rPr>
              <w:t>cili</w:t>
            </w:r>
            <w:proofErr w:type="spellEnd"/>
            <w:r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përcakton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mënyrat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financimit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deficitit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buxhetor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periudhën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2022-2026,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duhen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realizuar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kuadër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plotësimit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nevojave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financim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periudhën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afatmesme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uljes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s</w:t>
            </w:r>
            <w:r w:rsidR="000141C1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014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41C1">
              <w:rPr>
                <w:rFonts w:ascii="Times New Roman" w:hAnsi="Times New Roman"/>
                <w:sz w:val="24"/>
                <w:szCs w:val="24"/>
              </w:rPr>
              <w:t>riskut</w:t>
            </w:r>
            <w:proofErr w:type="spellEnd"/>
            <w:r w:rsidR="00014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41C1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014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41C1">
              <w:rPr>
                <w:rFonts w:ascii="Times New Roman" w:hAnsi="Times New Roman"/>
                <w:sz w:val="24"/>
                <w:szCs w:val="24"/>
              </w:rPr>
              <w:t>mbajtjes</w:t>
            </w:r>
            <w:proofErr w:type="spellEnd"/>
            <w:r w:rsidR="00014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41C1">
              <w:rPr>
                <w:rFonts w:ascii="Times New Roman" w:hAnsi="Times New Roman"/>
                <w:sz w:val="24"/>
                <w:szCs w:val="24"/>
              </w:rPr>
              <w:t>nën</w:t>
            </w:r>
            <w:proofErr w:type="spellEnd"/>
            <w:r w:rsidR="00014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41C1">
              <w:rPr>
                <w:rFonts w:ascii="Times New Roman" w:hAnsi="Times New Roman"/>
                <w:sz w:val="24"/>
                <w:szCs w:val="24"/>
              </w:rPr>
              <w:t>kontr</w:t>
            </w:r>
            <w:r w:rsidR="007879CA" w:rsidRPr="00E46781">
              <w:rPr>
                <w:rFonts w:ascii="Times New Roman" w:hAnsi="Times New Roman"/>
                <w:sz w:val="24"/>
                <w:szCs w:val="24"/>
              </w:rPr>
              <w:t>oll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kostos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zhvillimit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tregut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titujve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shtetërorë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rritjes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qëndrueshmërisë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borxhit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CEF892" w14:textId="77777777" w:rsidR="007879CA" w:rsidRPr="00E46781" w:rsidRDefault="007879CA" w:rsidP="007879CA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F39E20" w14:textId="49ECF902" w:rsidR="007879CA" w:rsidRPr="00E46781" w:rsidRDefault="002F093E" w:rsidP="007879CA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81">
              <w:rPr>
                <w:rFonts w:ascii="Times New Roman" w:hAnsi="Times New Roman"/>
                <w:sz w:val="24"/>
                <w:szCs w:val="24"/>
              </w:rPr>
              <w:t>SAMB</w:t>
            </w:r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ndikim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rëndësishëm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realizimin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huamarrjes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përputhje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nevojat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buxhetore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parashikuara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ligjin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buxhetit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ruajtjen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balancës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ndërmjet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kostos</w:t>
            </w:r>
            <w:proofErr w:type="spellEnd"/>
            <w:r w:rsidR="007879CA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9CA" w:rsidRPr="00E46781">
              <w:rPr>
                <w:rFonts w:ascii="Times New Roman" w:hAnsi="Times New Roman"/>
                <w:sz w:val="24"/>
                <w:szCs w:val="24"/>
              </w:rPr>
              <w:t>dh</w:t>
            </w:r>
            <w:r w:rsidR="00E46781" w:rsidRPr="00E46781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="00E46781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6781" w:rsidRPr="00E46781">
              <w:rPr>
                <w:rFonts w:ascii="Times New Roman" w:hAnsi="Times New Roman"/>
                <w:sz w:val="24"/>
                <w:szCs w:val="24"/>
              </w:rPr>
              <w:t>riskut</w:t>
            </w:r>
            <w:proofErr w:type="spellEnd"/>
            <w:r w:rsidR="00E46781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6781" w:rsidRPr="00E4678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E46781" w:rsidRPr="00E4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6781" w:rsidRPr="00E46781">
              <w:rPr>
                <w:rFonts w:ascii="Times New Roman" w:hAnsi="Times New Roman"/>
                <w:sz w:val="24"/>
                <w:szCs w:val="24"/>
              </w:rPr>
              <w:t>lidhur</w:t>
            </w:r>
            <w:proofErr w:type="spellEnd"/>
            <w:r w:rsidR="00E46781" w:rsidRPr="00E46781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E46781" w:rsidRPr="00E46781">
              <w:rPr>
                <w:rFonts w:ascii="Times New Roman" w:hAnsi="Times New Roman"/>
                <w:sz w:val="24"/>
                <w:szCs w:val="24"/>
              </w:rPr>
              <w:t>borxhin</w:t>
            </w:r>
            <w:proofErr w:type="spellEnd"/>
            <w:r w:rsidR="00E46781" w:rsidRPr="00E467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590D3B8" w14:textId="77777777" w:rsidR="001E4573" w:rsidRPr="00200893" w:rsidRDefault="001E4573" w:rsidP="00E46781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14:paraId="24F85D3F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71DF514" w14:textId="77777777" w:rsidR="00E54C97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034FED24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Propozimet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9FC2C08" w14:textId="77777777" w:rsidTr="009F3A30">
        <w:tc>
          <w:tcPr>
            <w:tcW w:w="9212" w:type="dxa"/>
          </w:tcPr>
          <w:p w14:paraId="2C492EA2" w14:textId="77777777" w:rsidR="008675CA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Renditni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përshkruani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mënyrë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shkurtër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koncize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gjitha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propozimet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ndryshimet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doni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prezantoni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rregullore</w:t>
            </w:r>
            <w:r>
              <w:rPr>
                <w:rFonts w:asciiTheme="minorHAnsi" w:hAnsiTheme="minorHAnsi" w:cstheme="minorHAnsi"/>
                <w:i/>
                <w:szCs w:val="22"/>
              </w:rPr>
              <w:t>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reja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.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Përdorni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nj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gjuhë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thjeshtë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65EA8CD1" w14:textId="0580E772" w:rsidR="002F0709" w:rsidRPr="002F0709" w:rsidRDefault="002F0709" w:rsidP="002F070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Projekakti</w:t>
            </w:r>
            <w:proofErr w:type="spellEnd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përmban</w:t>
            </w:r>
            <w:proofErr w:type="spellEnd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kontekstin</w:t>
            </w:r>
            <w:proofErr w:type="spellEnd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strategjik</w:t>
            </w:r>
            <w:proofErr w:type="spellEnd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i</w:t>
            </w:r>
            <w:proofErr w:type="spellEnd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cili</w:t>
            </w:r>
            <w:proofErr w:type="spellEnd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përshkruan</w:t>
            </w:r>
            <w:proofErr w:type="spellEnd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qëllimin</w:t>
            </w:r>
            <w:proofErr w:type="spellEnd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hartimit</w:t>
            </w:r>
            <w:proofErr w:type="spellEnd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të</w:t>
            </w:r>
            <w:proofErr w:type="spellEnd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këtij</w:t>
            </w:r>
            <w:proofErr w:type="spellEnd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dokumenti</w:t>
            </w:r>
            <w:proofErr w:type="spellEnd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analizimin</w:t>
            </w:r>
            <w:proofErr w:type="spellEnd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portofolit</w:t>
            </w:r>
            <w:proofErr w:type="spellEnd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aktual</w:t>
            </w:r>
            <w:proofErr w:type="spellEnd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të</w:t>
            </w:r>
            <w:proofErr w:type="spellEnd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borxhit</w:t>
            </w:r>
            <w:proofErr w:type="spellEnd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F1CB3"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drejtimet</w:t>
            </w:r>
            <w:proofErr w:type="spellEnd"/>
            <w:r w:rsidR="007F1CB3"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1CB3"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kryesore</w:t>
            </w:r>
            <w:proofErr w:type="spellEnd"/>
            <w:r w:rsidR="007F1CB3"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1CB3"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dhe</w:t>
            </w:r>
            <w:proofErr w:type="spellEnd"/>
            <w:r w:rsidR="007F1CB3"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1CB3"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objektivat</w:t>
            </w:r>
            <w:proofErr w:type="spellEnd"/>
            <w:r w:rsidR="007F1CB3"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1CB3"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specifikë</w:t>
            </w:r>
            <w:proofErr w:type="spellEnd"/>
            <w:r w:rsidR="007F1CB3"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1CB3"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të</w:t>
            </w:r>
            <w:proofErr w:type="spellEnd"/>
            <w:r w:rsidR="007F1CB3"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1CB3"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strategjisë</w:t>
            </w:r>
            <w:proofErr w:type="spellEnd"/>
            <w:r w:rsidR="007F1CB3"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F1CB3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burimet</w:t>
            </w:r>
            <w:proofErr w:type="spellEnd"/>
            <w:r w:rsidR="007F1CB3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7F1CB3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financimit</w:t>
            </w:r>
            <w:proofErr w:type="spellEnd"/>
            <w:r w:rsidR="007F1CB3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strategjitë</w:t>
            </w:r>
            <w:proofErr w:type="spellEnd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financimit</w:t>
            </w:r>
            <w:proofErr w:type="spellEnd"/>
            <w:r w:rsidR="000141C1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,</w:t>
            </w:r>
            <w:r w:rsidRPr="002F070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F0709">
              <w:rPr>
                <w:rFonts w:ascii="Calibri" w:eastAsia="Calibri" w:hAnsi="Calibri"/>
                <w:szCs w:val="22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mënyrën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raportimit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monitorimit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strategjisë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292270" w14:textId="77777777" w:rsidR="002F0709" w:rsidRPr="002F0709" w:rsidRDefault="002F0709" w:rsidP="002F070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1B0DD6" w14:textId="77777777" w:rsidR="002F0709" w:rsidRPr="002F0709" w:rsidRDefault="002F0709" w:rsidP="002F070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09">
              <w:rPr>
                <w:rFonts w:ascii="Times New Roman" w:hAnsi="Times New Roman"/>
                <w:sz w:val="24"/>
                <w:szCs w:val="24"/>
              </w:rPr>
              <w:t xml:space="preserve">SAMB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objektiva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parësore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BEE9AFE" w14:textId="386AECBD" w:rsidR="002F0709" w:rsidRPr="002F0709" w:rsidRDefault="002F0709" w:rsidP="002F0709">
            <w:pPr>
              <w:numPr>
                <w:ilvl w:val="0"/>
                <w:numId w:val="5"/>
              </w:numPr>
              <w:tabs>
                <w:tab w:val="left" w:pos="567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Plotësimi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nevojave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të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Qeverisë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për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financim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në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kohë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si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dhe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nevojave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F1CB3">
              <w:rPr>
                <w:rFonts w:ascii="Times New Roman" w:hAnsi="Times New Roman"/>
                <w:sz w:val="24"/>
                <w:szCs w:val="24"/>
                <w:lang w:eastAsia="en-GB"/>
              </w:rPr>
              <w:t>për</w:t>
            </w:r>
            <w:proofErr w:type="spellEnd"/>
            <w:r w:rsidR="007F1CB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F1CB3">
              <w:rPr>
                <w:rFonts w:ascii="Times New Roman" w:hAnsi="Times New Roman"/>
                <w:sz w:val="24"/>
                <w:szCs w:val="24"/>
                <w:lang w:eastAsia="en-GB"/>
              </w:rPr>
              <w:t>të</w:t>
            </w:r>
            <w:proofErr w:type="spellEnd"/>
            <w:r w:rsidR="007F1CB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F1CB3">
              <w:rPr>
                <w:rFonts w:ascii="Times New Roman" w:hAnsi="Times New Roman"/>
                <w:sz w:val="24"/>
                <w:szCs w:val="24"/>
                <w:lang w:eastAsia="en-GB"/>
              </w:rPr>
              <w:t>shërbyer</w:t>
            </w:r>
            <w:proofErr w:type="spellEnd"/>
            <w:r w:rsidR="007F1CB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F1CB3">
              <w:rPr>
                <w:rFonts w:ascii="Times New Roman" w:hAnsi="Times New Roman"/>
                <w:sz w:val="24"/>
                <w:szCs w:val="24"/>
                <w:lang w:eastAsia="en-GB"/>
              </w:rPr>
              <w:t>borxhin</w:t>
            </w:r>
            <w:proofErr w:type="spellEnd"/>
            <w:r w:rsidR="007F1CB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F1CB3">
              <w:rPr>
                <w:rFonts w:ascii="Times New Roman" w:hAnsi="Times New Roman"/>
                <w:sz w:val="24"/>
                <w:szCs w:val="24"/>
                <w:lang w:eastAsia="en-GB"/>
              </w:rPr>
              <w:t>aktual</w:t>
            </w:r>
            <w:proofErr w:type="spellEnd"/>
            <w:r w:rsidR="007F1CB3">
              <w:rPr>
                <w:rFonts w:ascii="Times New Roman" w:hAnsi="Times New Roman"/>
                <w:sz w:val="24"/>
                <w:szCs w:val="24"/>
                <w:lang w:eastAsia="en-GB"/>
              </w:rPr>
              <w:t>,</w:t>
            </w:r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me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kosto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sa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më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të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ulët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duke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mbajtur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nivele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të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pranueshme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të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ekspozimit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ndaj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risqeve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;</w:t>
            </w:r>
          </w:p>
          <w:p w14:paraId="4BBCCA5B" w14:textId="77777777" w:rsidR="002F0709" w:rsidRPr="002F0709" w:rsidRDefault="002F0709" w:rsidP="002F0709">
            <w:pPr>
              <w:numPr>
                <w:ilvl w:val="0"/>
                <w:numId w:val="5"/>
              </w:numPr>
              <w:tabs>
                <w:tab w:val="left" w:pos="567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Përmirësimi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dhe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ruajtja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eficencës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së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tregut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primar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mbështetur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nga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zhvillimi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mëtejshëm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tregut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sekondar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të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titujve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shtetërorë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vendas</w:t>
            </w:r>
            <w:proofErr w:type="spellEnd"/>
            <w:proofErr w:type="gram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14:paraId="24ABD4DC" w14:textId="77777777" w:rsidR="002F0709" w:rsidRPr="002F0709" w:rsidRDefault="002F0709" w:rsidP="002F070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11C08E" w14:textId="77777777" w:rsidR="002F0709" w:rsidRPr="002F0709" w:rsidRDefault="002F0709" w:rsidP="002F070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Qëllimi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714F01D" w14:textId="77777777" w:rsidR="002F0709" w:rsidRPr="002F0709" w:rsidRDefault="002F0709" w:rsidP="002F0709">
            <w:pPr>
              <w:numPr>
                <w:ilvl w:val="0"/>
                <w:numId w:val="6"/>
              </w:numPr>
              <w:tabs>
                <w:tab w:val="left" w:pos="567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Menaxhimi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me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efikasitet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portofolit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të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borxhit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me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fokus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uljen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ekspozimit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ndaj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risqeve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;</w:t>
            </w:r>
          </w:p>
          <w:p w14:paraId="194C4B00" w14:textId="77777777" w:rsidR="002F0709" w:rsidRPr="002F0709" w:rsidRDefault="002F0709" w:rsidP="002F0709">
            <w:pPr>
              <w:numPr>
                <w:ilvl w:val="0"/>
                <w:numId w:val="6"/>
              </w:numPr>
              <w:tabs>
                <w:tab w:val="left" w:pos="567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Rritja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transparencës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ndaj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investitorëve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palëve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të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interesuara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në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lidhje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me planet e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huamarrjes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së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qeverisë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si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dhe</w:t>
            </w:r>
            <w:proofErr w:type="spellEnd"/>
          </w:p>
          <w:p w14:paraId="1EE5F6E6" w14:textId="77777777" w:rsidR="002F0709" w:rsidRPr="002F0709" w:rsidRDefault="002F0709" w:rsidP="002F0709">
            <w:pPr>
              <w:numPr>
                <w:ilvl w:val="0"/>
                <w:numId w:val="6"/>
              </w:numPr>
              <w:tabs>
                <w:tab w:val="left" w:pos="567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Kuantifikimi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objektivave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në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periudhën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afatshkurtër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dhe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afatmesme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14:paraId="773D9C5C" w14:textId="77777777" w:rsidR="002F0709" w:rsidRPr="002F0709" w:rsidRDefault="002F0709" w:rsidP="002F070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A46837" w14:textId="77777777" w:rsidR="002F0709" w:rsidRPr="002F0709" w:rsidRDefault="002F0709" w:rsidP="002F070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Struktura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përgjithshme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e SAMB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poshtë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vijon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B3EC3F2" w14:textId="77777777" w:rsidR="002F0709" w:rsidRPr="002F0709" w:rsidRDefault="002F0709" w:rsidP="002F070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09">
              <w:rPr>
                <w:rFonts w:ascii="Times New Roman" w:hAnsi="Times New Roman"/>
                <w:sz w:val="24"/>
                <w:szCs w:val="24"/>
              </w:rPr>
              <w:t>-</w:t>
            </w:r>
            <w:r w:rsidRPr="002F0709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Analizimi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Portofolit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Aktual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Borxhit</w:t>
            </w:r>
            <w:proofErr w:type="spellEnd"/>
          </w:p>
          <w:p w14:paraId="61EFFD12" w14:textId="77777777" w:rsidR="002F0709" w:rsidRPr="002F0709" w:rsidRDefault="002F0709" w:rsidP="002F070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09">
              <w:rPr>
                <w:rFonts w:ascii="Times New Roman" w:hAnsi="Times New Roman"/>
                <w:sz w:val="24"/>
                <w:szCs w:val="24"/>
              </w:rPr>
              <w:t>-</w:t>
            </w:r>
            <w:r w:rsidRPr="002F0709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Strategjia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</w:rPr>
              <w:t>Afatmesme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</w:rPr>
              <w:t xml:space="preserve"> 2022-2026</w:t>
            </w:r>
          </w:p>
          <w:p w14:paraId="4ECC7394" w14:textId="77777777" w:rsidR="002F0709" w:rsidRPr="002F0709" w:rsidRDefault="002F0709" w:rsidP="002F0709">
            <w:pPr>
              <w:tabs>
                <w:tab w:val="left" w:pos="567"/>
              </w:tabs>
              <w:spacing w:after="120" w:line="259" w:lineRule="auto"/>
              <w:jc w:val="both"/>
              <w:rPr>
                <w:rFonts w:ascii="Calibri" w:hAnsi="Calibri" w:cs="Calibri"/>
                <w:szCs w:val="22"/>
              </w:rPr>
            </w:pPr>
          </w:p>
          <w:p w14:paraId="147ADF04" w14:textId="77777777" w:rsidR="002F0709" w:rsidRPr="002F0709" w:rsidRDefault="002F0709" w:rsidP="002F0709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</w:pPr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SAMB,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krahas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strategjisë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bazë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, e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cila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i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referohet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skenarit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më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të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mundshëm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të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financimit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ka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konceptuar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edhe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tre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strategji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alternative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financimi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, duke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vlerësuar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për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çdo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rast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ndikimet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e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mundshme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mbi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kostot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risqet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dhe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shkallën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e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zhvillimit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të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tregut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të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titujve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shtetërorë</w:t>
            </w:r>
            <w:proofErr w:type="spellEnd"/>
            <w:r w:rsidRPr="002F070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.</w:t>
            </w:r>
          </w:p>
          <w:p w14:paraId="48CA65A8" w14:textId="77777777" w:rsidR="002F0709" w:rsidRPr="002F0709" w:rsidRDefault="002F0709" w:rsidP="002F0709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 w:eastAsia="en-GB"/>
              </w:rPr>
            </w:pPr>
          </w:p>
          <w:p w14:paraId="17AAC9A2" w14:textId="77777777" w:rsidR="002F0709" w:rsidRPr="002F0709" w:rsidRDefault="002F0709" w:rsidP="002F070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F0709">
              <w:rPr>
                <w:rFonts w:ascii="Times New Roman" w:eastAsia="Calibri" w:hAnsi="Times New Roman"/>
                <w:sz w:val="24"/>
                <w:szCs w:val="24"/>
              </w:rPr>
              <w:t>Dokumenti</w:t>
            </w:r>
            <w:proofErr w:type="spellEnd"/>
            <w:r w:rsidRPr="002F070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spellEnd"/>
            <w:r w:rsidRPr="002F070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eastAsia="Calibri" w:hAnsi="Times New Roman"/>
                <w:sz w:val="24"/>
                <w:szCs w:val="24"/>
              </w:rPr>
              <w:t>strategjisë</w:t>
            </w:r>
            <w:proofErr w:type="spellEnd"/>
            <w:r w:rsidRPr="002F070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eastAsia="Calibri" w:hAnsi="Times New Roman"/>
                <w:sz w:val="24"/>
                <w:szCs w:val="24"/>
              </w:rPr>
              <w:t>së</w:t>
            </w:r>
            <w:proofErr w:type="spellEnd"/>
            <w:r w:rsidRPr="002F0709">
              <w:rPr>
                <w:rFonts w:ascii="Times New Roman" w:eastAsia="Calibri" w:hAnsi="Times New Roman"/>
                <w:sz w:val="24"/>
                <w:szCs w:val="24"/>
              </w:rPr>
              <w:t xml:space="preserve"> re </w:t>
            </w:r>
            <w:proofErr w:type="spellStart"/>
            <w:r w:rsidRPr="002F0709">
              <w:rPr>
                <w:rFonts w:ascii="Times New Roman" w:eastAsia="Calibri" w:hAnsi="Times New Roman"/>
                <w:sz w:val="24"/>
                <w:szCs w:val="24"/>
              </w:rPr>
              <w:t>në</w:t>
            </w:r>
            <w:proofErr w:type="spellEnd"/>
            <w:r w:rsidRPr="002F070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eastAsia="Calibri" w:hAnsi="Times New Roman"/>
                <w:sz w:val="24"/>
                <w:szCs w:val="24"/>
              </w:rPr>
              <w:t>ndryshim</w:t>
            </w:r>
            <w:proofErr w:type="spellEnd"/>
            <w:r w:rsidRPr="002F070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eastAsia="Calibri" w:hAnsi="Times New Roman"/>
                <w:sz w:val="24"/>
                <w:szCs w:val="24"/>
              </w:rPr>
              <w:t>nga</w:t>
            </w:r>
            <w:proofErr w:type="spellEnd"/>
            <w:r w:rsidRPr="002F070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eastAsia="Calibri" w:hAnsi="Times New Roman"/>
                <w:sz w:val="24"/>
                <w:szCs w:val="24"/>
              </w:rPr>
              <w:t>strategjia</w:t>
            </w:r>
            <w:proofErr w:type="spellEnd"/>
            <w:r w:rsidRPr="002F070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eastAsia="Calibri" w:hAnsi="Times New Roman"/>
                <w:sz w:val="24"/>
                <w:szCs w:val="24"/>
              </w:rPr>
              <w:t>aktuale</w:t>
            </w:r>
            <w:proofErr w:type="spellEnd"/>
            <w:r w:rsidRPr="002F070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F0709">
              <w:rPr>
                <w:rFonts w:ascii="Times New Roman" w:eastAsia="Calibri" w:hAnsi="Times New Roman"/>
                <w:sz w:val="24"/>
                <w:szCs w:val="24"/>
              </w:rPr>
              <w:t>parashikon</w:t>
            </w:r>
            <w:proofErr w:type="spellEnd"/>
            <w:r w:rsidRPr="002F070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14:paraId="0E05F909" w14:textId="64D58C5B" w:rsidR="002F0709" w:rsidRPr="002F0709" w:rsidRDefault="002F0709" w:rsidP="002F070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Zgjatja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periudhës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që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mbulon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Strategjia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nga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3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vit</w:t>
            </w:r>
            <w:r w:rsidR="000141C1">
              <w:rPr>
                <w:rFonts w:ascii="Times New Roman" w:hAnsi="Times New Roman"/>
                <w:sz w:val="24"/>
                <w:szCs w:val="24"/>
                <w:lang w:eastAsia="en-GB"/>
              </w:rPr>
              <w:t>e</w:t>
            </w:r>
            <w:proofErr w:type="spellEnd"/>
            <w:r w:rsidR="000141C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141C1">
              <w:rPr>
                <w:rFonts w:ascii="Times New Roman" w:hAnsi="Times New Roman"/>
                <w:sz w:val="24"/>
                <w:szCs w:val="24"/>
                <w:lang w:eastAsia="en-GB"/>
              </w:rPr>
              <w:t>në</w:t>
            </w:r>
            <w:proofErr w:type="spellEnd"/>
            <w:r w:rsidR="000141C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5 </w:t>
            </w:r>
            <w:proofErr w:type="spellStart"/>
            <w:r w:rsidR="000141C1">
              <w:rPr>
                <w:rFonts w:ascii="Times New Roman" w:hAnsi="Times New Roman"/>
                <w:sz w:val="24"/>
                <w:szCs w:val="24"/>
                <w:lang w:eastAsia="en-GB"/>
              </w:rPr>
              <w:t>v</w:t>
            </w:r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ite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;</w:t>
            </w:r>
          </w:p>
          <w:p w14:paraId="162F960E" w14:textId="77777777" w:rsidR="002F0709" w:rsidRPr="002F0709" w:rsidRDefault="002F0709" w:rsidP="002F070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Riformatim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dokumentit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të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Strategjisë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duke e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konsoliduar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informacionin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paraqitur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;</w:t>
            </w:r>
          </w:p>
          <w:p w14:paraId="6EC68EF7" w14:textId="7E22C8C1" w:rsidR="00E46781" w:rsidRPr="002F0709" w:rsidRDefault="002F0709" w:rsidP="002F070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Raport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monitorimi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objektivave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të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vendosura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në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Strategjine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Afatmesme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të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Menaxhimit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të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Borxhit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çdo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vit</w:t>
            </w:r>
            <w:proofErr w:type="spellEnd"/>
            <w:r w:rsidRPr="002F0709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14:paraId="7A7AF454" w14:textId="77777777" w:rsidR="001E4573" w:rsidRPr="00200893" w:rsidRDefault="001E4573" w:rsidP="00E46781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A320FF0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i/>
          <w:szCs w:val="22"/>
        </w:rPr>
      </w:pPr>
    </w:p>
    <w:p w14:paraId="2D9A4CA5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Pyetjet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6F85D1AB" w14:textId="77777777" w:rsidTr="009F3A30">
        <w:tc>
          <w:tcPr>
            <w:tcW w:w="9212" w:type="dxa"/>
          </w:tcPr>
          <w:p w14:paraId="137B2358" w14:textId="77777777" w:rsidR="001E4573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Listoni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pyetje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cilat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po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kërkoni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reagime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.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Ato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mund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lidhen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propozimet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tuaja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(p.sh. A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propozimin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..., A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duhet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ndërmerren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veprime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mëtejshme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parandaluar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rritur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..., A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ne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quajm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shkelje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..., A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pajtoheni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përkufizimin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tonë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ri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...,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etj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.) </w:t>
            </w:r>
            <w:proofErr w:type="spellStart"/>
            <w:proofErr w:type="gramStart"/>
            <w:r w:rsidRPr="00E54C97">
              <w:rPr>
                <w:rFonts w:asciiTheme="minorHAnsi" w:hAnsiTheme="minorHAnsi" w:cstheme="minorHAnsi"/>
                <w:i/>
                <w:szCs w:val="22"/>
              </w:rPr>
              <w:t>ose</w:t>
            </w:r>
            <w:proofErr w:type="spellEnd"/>
            <w:proofErr w:type="gram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thjesht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përdoren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mbledhur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dhëna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shtesë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ju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kërkoni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(p.sh.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Cili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ishte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ndikimi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propozimeve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tona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biznesin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tuaj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organizatat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gramStart"/>
            <w:r w:rsidR="00785430">
              <w:rPr>
                <w:rFonts w:asciiTheme="minorHAnsi" w:hAnsiTheme="minorHAnsi" w:cstheme="minorHAnsi"/>
                <w:i/>
                <w:szCs w:val="22"/>
              </w:rPr>
              <w:t>A</w:t>
            </w:r>
            <w:proofErr w:type="gramEnd"/>
            <w:r w:rsidR="0078543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="00785430">
              <w:rPr>
                <w:rFonts w:asciiTheme="minorHAnsi" w:hAnsiTheme="minorHAnsi" w:cstheme="minorHAnsi"/>
                <w:i/>
                <w:szCs w:val="22"/>
              </w:rPr>
              <w:t>bën</w:t>
            </w:r>
            <w:proofErr w:type="spellEnd"/>
            <w:r w:rsidR="0078543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785430">
              <w:rPr>
                <w:rFonts w:asciiTheme="minorHAnsi" w:hAnsiTheme="minorHAnsi" w:cstheme="minorHAnsi"/>
                <w:i/>
                <w:szCs w:val="22"/>
              </w:rPr>
              <w:t>organizata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785430">
              <w:rPr>
                <w:rFonts w:asciiTheme="minorHAnsi" w:hAnsiTheme="minorHAnsi" w:cstheme="minorHAnsi"/>
                <w:i/>
                <w:szCs w:val="22"/>
              </w:rPr>
              <w:t>j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>uaj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...,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etj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.).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Ju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mund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merrni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parasysh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kufizimin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gjatësisë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përgjigjeve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proofErr w:type="gramStart"/>
            <w:r w:rsidR="00785430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785430">
              <w:rPr>
                <w:rFonts w:asciiTheme="minorHAnsi" w:hAnsiTheme="minorHAnsi" w:cstheme="minorHAnsi"/>
                <w:i/>
                <w:szCs w:val="22"/>
              </w:rPr>
              <w:t>r</w:t>
            </w:r>
            <w:proofErr w:type="spellEnd"/>
            <w:r w:rsidR="0078543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pyetje</w:t>
            </w:r>
            <w:r w:rsidR="00785430">
              <w:rPr>
                <w:rFonts w:asciiTheme="minorHAnsi" w:hAnsiTheme="minorHAnsi" w:cstheme="minorHAnsi"/>
                <w:i/>
                <w:szCs w:val="22"/>
              </w:rPr>
              <w:t>t</w:t>
            </w:r>
            <w:proofErr w:type="spellEnd"/>
            <w:proofErr w:type="gram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individuale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(p.sh. 250/500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fjalë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>).</w:t>
            </w:r>
          </w:p>
          <w:p w14:paraId="20630F0F" w14:textId="116E06E1" w:rsidR="001E4573" w:rsidRPr="00E46781" w:rsidRDefault="00046C32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283">
              <w:rPr>
                <w:rFonts w:ascii="Times New Roman" w:hAnsi="Times New Roman"/>
                <w:sz w:val="24"/>
                <w:szCs w:val="24"/>
              </w:rPr>
              <w:t>Reagimet</w:t>
            </w:r>
            <w:proofErr w:type="spellEnd"/>
            <w:r w:rsidRPr="00F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283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F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283">
              <w:rPr>
                <w:rFonts w:ascii="Times New Roman" w:hAnsi="Times New Roman"/>
                <w:sz w:val="24"/>
                <w:szCs w:val="24"/>
              </w:rPr>
              <w:t>priten</w:t>
            </w:r>
            <w:proofErr w:type="spellEnd"/>
            <w:r w:rsidRPr="00F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283">
              <w:rPr>
                <w:rFonts w:ascii="Times New Roman" w:hAnsi="Times New Roman"/>
                <w:sz w:val="24"/>
                <w:szCs w:val="24"/>
              </w:rPr>
              <w:t>janë</w:t>
            </w:r>
            <w:proofErr w:type="spellEnd"/>
            <w:r w:rsidRPr="00F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283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F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283">
              <w:rPr>
                <w:rFonts w:ascii="Times New Roman" w:hAnsi="Times New Roman"/>
                <w:sz w:val="24"/>
                <w:szCs w:val="24"/>
              </w:rPr>
              <w:t>hapura</w:t>
            </w:r>
            <w:proofErr w:type="spellEnd"/>
            <w:r w:rsidRPr="00F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28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F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283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F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283">
              <w:rPr>
                <w:rFonts w:ascii="Times New Roman" w:hAnsi="Times New Roman"/>
                <w:sz w:val="24"/>
                <w:szCs w:val="24"/>
              </w:rPr>
              <w:t>parashikohet</w:t>
            </w:r>
            <w:proofErr w:type="spellEnd"/>
            <w:r w:rsidRPr="00F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283">
              <w:rPr>
                <w:rFonts w:ascii="Times New Roman" w:hAnsi="Times New Roman"/>
                <w:sz w:val="24"/>
                <w:szCs w:val="24"/>
              </w:rPr>
              <w:t>ngritja</w:t>
            </w:r>
            <w:proofErr w:type="spellEnd"/>
            <w:r w:rsidRPr="00FA6283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FA6283">
              <w:rPr>
                <w:rFonts w:ascii="Times New Roman" w:hAnsi="Times New Roman"/>
                <w:sz w:val="24"/>
                <w:szCs w:val="24"/>
              </w:rPr>
              <w:t>pyetjeve</w:t>
            </w:r>
            <w:proofErr w:type="spellEnd"/>
            <w:r w:rsidRPr="00F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283">
              <w:rPr>
                <w:rFonts w:ascii="Times New Roman" w:hAnsi="Times New Roman"/>
                <w:sz w:val="24"/>
                <w:szCs w:val="24"/>
              </w:rPr>
              <w:t>specifike</w:t>
            </w:r>
            <w:proofErr w:type="spellEnd"/>
            <w:r w:rsidRPr="00FA62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A6283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F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283">
              <w:rPr>
                <w:rFonts w:ascii="Times New Roman" w:hAnsi="Times New Roman"/>
                <w:sz w:val="24"/>
                <w:szCs w:val="24"/>
              </w:rPr>
              <w:t>pyetje</w:t>
            </w:r>
            <w:proofErr w:type="spellEnd"/>
            <w:r w:rsidRPr="00FA6283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FA6283">
              <w:rPr>
                <w:rFonts w:ascii="Times New Roman" w:hAnsi="Times New Roman"/>
                <w:sz w:val="24"/>
                <w:szCs w:val="24"/>
              </w:rPr>
              <w:t>mundshme</w:t>
            </w:r>
            <w:proofErr w:type="spellEnd"/>
            <w:r w:rsidRPr="00F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283">
              <w:rPr>
                <w:rFonts w:ascii="Times New Roman" w:hAnsi="Times New Roman"/>
                <w:sz w:val="24"/>
                <w:szCs w:val="24"/>
              </w:rPr>
              <w:t>mund</w:t>
            </w:r>
            <w:proofErr w:type="spellEnd"/>
            <w:r w:rsidRPr="00F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283">
              <w:rPr>
                <w:rFonts w:ascii="Times New Roman" w:hAnsi="Times New Roman"/>
                <w:sz w:val="24"/>
                <w:szCs w:val="24"/>
              </w:rPr>
              <w:t>t</w:t>
            </w:r>
            <w:r w:rsidR="007879CA" w:rsidRPr="00FA628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F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283">
              <w:rPr>
                <w:rFonts w:ascii="Times New Roman" w:hAnsi="Times New Roman"/>
                <w:sz w:val="24"/>
                <w:szCs w:val="24"/>
              </w:rPr>
              <w:t>jet</w:t>
            </w:r>
            <w:r w:rsidR="007879CA" w:rsidRPr="00FA628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FA62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141C1" w:rsidRPr="00FA6283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="000141C1" w:rsidRPr="00FA6283">
              <w:rPr>
                <w:rFonts w:ascii="Times New Roman" w:hAnsi="Times New Roman"/>
                <w:sz w:val="24"/>
                <w:szCs w:val="24"/>
              </w:rPr>
              <w:t>pajtoheni</w:t>
            </w:r>
            <w:proofErr w:type="spellEnd"/>
            <w:r w:rsidR="000141C1" w:rsidRPr="00FA6283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0141C1" w:rsidRPr="00FA6283">
              <w:rPr>
                <w:rFonts w:ascii="Times New Roman" w:hAnsi="Times New Roman"/>
                <w:sz w:val="24"/>
                <w:szCs w:val="24"/>
              </w:rPr>
              <w:t>qart</w:t>
            </w:r>
            <w:r w:rsidR="00FA6283">
              <w:rPr>
                <w:rFonts w:ascii="Times New Roman" w:hAnsi="Times New Roman"/>
                <w:sz w:val="24"/>
                <w:szCs w:val="24"/>
              </w:rPr>
              <w:t>ë</w:t>
            </w:r>
            <w:r w:rsidR="000141C1" w:rsidRPr="00FA6283">
              <w:rPr>
                <w:rFonts w:ascii="Times New Roman" w:hAnsi="Times New Roman"/>
                <w:sz w:val="24"/>
                <w:szCs w:val="24"/>
              </w:rPr>
              <w:t>sin</w:t>
            </w:r>
            <w:r w:rsidR="00FA628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0141C1" w:rsidRPr="00FA6283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0141C1" w:rsidRPr="00FA6283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="000141C1" w:rsidRPr="00F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41C1" w:rsidRPr="00FA6283">
              <w:rPr>
                <w:rFonts w:ascii="Times New Roman" w:hAnsi="Times New Roman"/>
                <w:sz w:val="24"/>
                <w:szCs w:val="24"/>
              </w:rPr>
              <w:t>t</w:t>
            </w:r>
            <w:r w:rsidR="00FA628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0141C1" w:rsidRPr="00F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41C1" w:rsidRPr="00FA6283">
              <w:rPr>
                <w:rFonts w:ascii="Times New Roman" w:hAnsi="Times New Roman"/>
                <w:sz w:val="24"/>
                <w:szCs w:val="24"/>
              </w:rPr>
              <w:t>dh</w:t>
            </w:r>
            <w:r w:rsidR="00FA6283">
              <w:rPr>
                <w:rFonts w:ascii="Times New Roman" w:hAnsi="Times New Roman"/>
                <w:sz w:val="24"/>
                <w:szCs w:val="24"/>
              </w:rPr>
              <w:t>ë</w:t>
            </w:r>
            <w:r w:rsidR="000141C1" w:rsidRPr="00FA6283">
              <w:rPr>
                <w:rFonts w:ascii="Times New Roman" w:hAnsi="Times New Roman"/>
                <w:sz w:val="24"/>
                <w:szCs w:val="24"/>
              </w:rPr>
              <w:t>n</w:t>
            </w:r>
            <w:r w:rsidR="00FA628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0141C1" w:rsidRPr="00F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41C1" w:rsidRPr="00FA6283">
              <w:rPr>
                <w:rFonts w:ascii="Times New Roman" w:hAnsi="Times New Roman"/>
                <w:sz w:val="24"/>
                <w:szCs w:val="24"/>
              </w:rPr>
              <w:t>n</w:t>
            </w:r>
            <w:r w:rsidR="00FA628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0141C1" w:rsidRPr="00F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41C1" w:rsidRPr="00FA6283">
              <w:rPr>
                <w:rFonts w:ascii="Times New Roman" w:hAnsi="Times New Roman"/>
                <w:sz w:val="24"/>
                <w:szCs w:val="24"/>
              </w:rPr>
              <w:t>strategjit</w:t>
            </w:r>
            <w:r w:rsidR="00FA628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0141C1" w:rsidRPr="00FA6283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0141C1" w:rsidRPr="00FA6283">
              <w:rPr>
                <w:rFonts w:ascii="Times New Roman" w:hAnsi="Times New Roman"/>
                <w:sz w:val="24"/>
                <w:szCs w:val="24"/>
              </w:rPr>
              <w:t>konceptuara</w:t>
            </w:r>
            <w:proofErr w:type="spellEnd"/>
            <w:r w:rsidRPr="00FA628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34568ED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68D70198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1B651896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106CE958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3D4086F2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14:paraId="7BC99291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b/>
          <w:szCs w:val="22"/>
        </w:rPr>
      </w:pPr>
    </w:p>
    <w:p w14:paraId="7F08B1D8" w14:textId="77777777" w:rsidR="008675CA" w:rsidRDefault="008675CA"/>
    <w:sectPr w:rsidR="008675CA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58F5"/>
    <w:multiLevelType w:val="hybridMultilevel"/>
    <w:tmpl w:val="C9BE1CC6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40CEA"/>
    <w:multiLevelType w:val="hybridMultilevel"/>
    <w:tmpl w:val="43CE8B02"/>
    <w:lvl w:ilvl="0" w:tplc="90AA3BD6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D45FA"/>
    <w:multiLevelType w:val="hybridMultilevel"/>
    <w:tmpl w:val="B94C50C6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5EAE"/>
    <w:multiLevelType w:val="hybridMultilevel"/>
    <w:tmpl w:val="15F0F28A"/>
    <w:lvl w:ilvl="0" w:tplc="90AA3BD6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49C"/>
    <w:multiLevelType w:val="hybridMultilevel"/>
    <w:tmpl w:val="9B5C9ECA"/>
    <w:lvl w:ilvl="0" w:tplc="39A49BB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763D0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5A4207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BC38B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CA661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14280F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818B88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F623B8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C98CB52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6A02AAB"/>
    <w:multiLevelType w:val="hybridMultilevel"/>
    <w:tmpl w:val="43D81942"/>
    <w:lvl w:ilvl="0" w:tplc="90AA3BD6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E07DC"/>
    <w:multiLevelType w:val="hybridMultilevel"/>
    <w:tmpl w:val="590C9BDE"/>
    <w:lvl w:ilvl="0" w:tplc="02A241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0A24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FA28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A92D7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D6CCC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BE21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AAC07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68235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1CE6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141C1"/>
    <w:rsid w:val="00044810"/>
    <w:rsid w:val="00046C32"/>
    <w:rsid w:val="00103C86"/>
    <w:rsid w:val="001E4573"/>
    <w:rsid w:val="002F0709"/>
    <w:rsid w:val="002F093E"/>
    <w:rsid w:val="00453FEB"/>
    <w:rsid w:val="00463C25"/>
    <w:rsid w:val="004C5AE2"/>
    <w:rsid w:val="00502348"/>
    <w:rsid w:val="00574E6C"/>
    <w:rsid w:val="005D2540"/>
    <w:rsid w:val="00785430"/>
    <w:rsid w:val="007879CA"/>
    <w:rsid w:val="007F1CB3"/>
    <w:rsid w:val="008675CA"/>
    <w:rsid w:val="00A64A4B"/>
    <w:rsid w:val="00A7507E"/>
    <w:rsid w:val="00BC317E"/>
    <w:rsid w:val="00BD2CC2"/>
    <w:rsid w:val="00C20B3F"/>
    <w:rsid w:val="00CC3D10"/>
    <w:rsid w:val="00D1086E"/>
    <w:rsid w:val="00D64AD2"/>
    <w:rsid w:val="00E46781"/>
    <w:rsid w:val="00E54C97"/>
    <w:rsid w:val="00F633DA"/>
    <w:rsid w:val="00FA48FD"/>
    <w:rsid w:val="00FA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Olta Mena</cp:lastModifiedBy>
  <cp:revision>5</cp:revision>
  <dcterms:created xsi:type="dcterms:W3CDTF">2022-05-31T10:29:00Z</dcterms:created>
  <dcterms:modified xsi:type="dcterms:W3CDTF">2022-06-07T11:06:00Z</dcterms:modified>
</cp:coreProperties>
</file>